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AB70B" w14:textId="77777777" w:rsidR="000D788C" w:rsidRPr="000D788C" w:rsidRDefault="000D788C" w:rsidP="00D243E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4"/>
          <w:kern w:val="36"/>
          <w:sz w:val="28"/>
          <w:szCs w:val="28"/>
          <w:lang w:eastAsia="ru-RU"/>
        </w:rPr>
      </w:pPr>
      <w:bookmarkStart w:id="0" w:name="_GoBack"/>
      <w:r w:rsidRPr="000D788C">
        <w:rPr>
          <w:rFonts w:ascii="Times New Roman" w:eastAsia="Times New Roman" w:hAnsi="Times New Roman" w:cs="Times New Roman"/>
          <w:b/>
          <w:bCs/>
          <w:spacing w:val="4"/>
          <w:kern w:val="36"/>
          <w:sz w:val="28"/>
          <w:szCs w:val="28"/>
          <w:lang w:eastAsia="ru-RU"/>
        </w:rPr>
        <w:t>ПРОФИЛАКТИКА КИБЕРПРЕСТУПЛЕНИЙ</w:t>
      </w:r>
    </w:p>
    <w:bookmarkEnd w:id="0"/>
    <w:p w14:paraId="13ED1669" w14:textId="77777777" w:rsidR="000D788C" w:rsidRPr="000D788C" w:rsidRDefault="000D788C" w:rsidP="00D243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0D78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Развитие общества не стоит на месте. Компьютерные технологии и Интернет стремительно проникают во все сферы жизнедеятельности человека. Появляются новые виды преступлений. В настоящее время хищение денежных средств с банковских счетов является актуальной проблемой.</w:t>
      </w:r>
    </w:p>
    <w:p w14:paraId="4B61752A" w14:textId="77777777" w:rsidR="00D243E3" w:rsidRPr="00290813" w:rsidRDefault="00D243E3" w:rsidP="00D243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сегодняшний день в молодёжной среде мы вряд ли найдем кого-либо, кто не был бы зарегистрирован «В Контакте», «Фейсбуке», «</w:t>
      </w:r>
      <w:proofErr w:type="spellStart"/>
      <w:r w:rsidRPr="002908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Инстаграмм</w:t>
      </w:r>
      <w:proofErr w:type="spellEnd"/>
      <w:r w:rsidRPr="002908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на каких-либо тематических форумах или иных площадках для виртуального общения. В целом это норма, ведь человек живет в обществе и стремится общаться. Однако некоторая неопытность, наивность и доверчивость порой приводит к негативным последствиям.</w:t>
      </w:r>
    </w:p>
    <w:p w14:paraId="74D89A7B" w14:textId="77777777" w:rsidR="00D243E3" w:rsidRPr="00290813" w:rsidRDefault="00D243E3" w:rsidP="00D243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данным статистики, дети начинают пользоваться Интернетом с 4 лет (в среднем). В возрасте до 12 лет около 85% подрастающего поколения активно использует Всемирную паутину для общения и развлечений. </w:t>
      </w:r>
    </w:p>
    <w:p w14:paraId="098185D3" w14:textId="77777777" w:rsidR="000D788C" w:rsidRPr="000D788C" w:rsidRDefault="000D788C" w:rsidP="00D243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0D78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Ежедневно около 4-х человек в области становятся в среднем потерпевшими от действий киберпреступников. Средний ущерб, причиненный киберпреступлениями, составляет 1151 рубль. Больше половины потерпевших – женщины. Большинство – со средним специальным и высшим образованием, в возрасте до 40 лет.</w:t>
      </w:r>
    </w:p>
    <w:p w14:paraId="772A9919" w14:textId="77777777" w:rsidR="00D243E3" w:rsidRPr="00290813" w:rsidRDefault="00D243E3" w:rsidP="00D243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Опасности в социальных сетях:</w:t>
      </w:r>
    </w:p>
    <w:p w14:paraId="384038B6" w14:textId="2064DFEF" w:rsidR="00D243E3" w:rsidRPr="00290813" w:rsidRDefault="00D243E3" w:rsidP="00D243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Заражение вирусом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2908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даже случайный клик по всплывшему баннеру или переход по ссылке может привести на сайт с опасным содержанием;</w:t>
      </w:r>
    </w:p>
    <w:p w14:paraId="12CC75DC" w14:textId="77777777" w:rsidR="00D243E3" w:rsidRPr="00290813" w:rsidRDefault="00D243E3" w:rsidP="00D243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Нежелательный контент</w:t>
      </w:r>
      <w:r w:rsidRPr="002908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то есть информация, непригодная для возраста ребёнка (сцены насилия, жестокости, информацию о наркотиках, азартные игры, религиозные конфликты и т.д.);</w:t>
      </w:r>
    </w:p>
    <w:p w14:paraId="48D2474C" w14:textId="77777777" w:rsidR="00D243E3" w:rsidRPr="00290813" w:rsidRDefault="00D243E3" w:rsidP="00D243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Интернет зависимость (игромания)</w:t>
      </w:r>
    </w:p>
    <w:p w14:paraId="4606084C" w14:textId="77777777" w:rsidR="00D243E3" w:rsidRPr="00290813" w:rsidRDefault="00D243E3" w:rsidP="00D243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Опасности, связанные с общением:</w:t>
      </w:r>
    </w:p>
    <w:p w14:paraId="707935B5" w14:textId="77777777" w:rsidR="00D243E3" w:rsidRPr="00290813" w:rsidRDefault="00D243E3" w:rsidP="00D243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Ложное представление о собеседнике. </w:t>
      </w:r>
      <w:r w:rsidRPr="002908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проблема социальных сетей – это доверие к тем, кто находится по ту сторону монитора. Собеседники в Интернете чаще всего не видят друг друга. «Дружеский» стиль общения, распространенный в социальных сетях, обманчив – он может создать ложное ощущение, что вокруг только друзья и доброжелатели, с которыми можно делиться любой информацией. Это открывает двери для злоумышленников.</w:t>
      </w:r>
    </w:p>
    <w:p w14:paraId="750E4262" w14:textId="77777777" w:rsidR="00D243E3" w:rsidRPr="00290813" w:rsidRDefault="00D243E3" w:rsidP="00D243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Эффект «онлайн-растормаживания»</w:t>
      </w:r>
      <w:r w:rsidRPr="002908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(анонимность, виртуальность). Благодаря этому эффекту люди позволяют себе в Интернете такое поведение и высказывания, которые никогда бы себе не позволили в реальном мире. Считают, что останутся безнаказанными.</w:t>
      </w:r>
    </w:p>
    <w:p w14:paraId="3F159D84" w14:textId="77777777" w:rsidR="00D243E3" w:rsidRPr="00290813" w:rsidRDefault="00D243E3" w:rsidP="00D243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lastRenderedPageBreak/>
        <w:t>Троллинг</w:t>
      </w:r>
      <w:r w:rsidRPr="002908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на Интернет-сленге – это намеренно агрессивное, хамское, провокационное, оскорбительное поведение в Интернет-дискуссии. Цель тролля (тролль — это тот, кто занимается троллингом) — доведение собеседника до белого каления, разжигание склок в дискуссиях, провоцирование взаимных оскорблений и т. д.</w:t>
      </w:r>
    </w:p>
    <w:p w14:paraId="3B48AACB" w14:textId="77777777" w:rsidR="00D243E3" w:rsidRPr="00290813" w:rsidRDefault="00D243E3" w:rsidP="00D243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908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кибербуллинг</w:t>
      </w:r>
      <w:proofErr w:type="spellEnd"/>
      <w:r w:rsidRPr="002908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– </w:t>
      </w:r>
      <w:r w:rsidRPr="002908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когда ребенку в социальных сетях отправляют какие-то неприятные изображения, шантажируют, оскорбляют, создают целые группы, чтобы гнобить его. Зачинщики таким способом просто развлекаются. Главное правило — не кормить «троллей» своими эмоциями, не отвечать на их сообщения, не реагировать.</w:t>
      </w:r>
    </w:p>
    <w:p w14:paraId="6DCCFF6A" w14:textId="77777777" w:rsidR="00D243E3" w:rsidRPr="00290813" w:rsidRDefault="00D243E3" w:rsidP="00D243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Ответственность за ТРОЛЛИНГ, КИБЕРБУЛИНГ:</w:t>
      </w:r>
    </w:p>
    <w:p w14:paraId="6C6F8542" w14:textId="77777777" w:rsidR="00D243E3" w:rsidRPr="00290813" w:rsidRDefault="00D243E3" w:rsidP="00D243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Оскорбление</w:t>
      </w:r>
      <w:r w:rsidRPr="002908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умышленное унижение чес</w:t>
      </w:r>
      <w:r w:rsidRPr="002908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ти и достоинства личности, выраженное в неприличной форме. Например, в сети гражданин получает сообщение, в котором содержится информация, унижающая его честь и достоинство, выраженное в неприличной форме, то есть содержит нецензурные выражения. Стоит обратить внимание, что сообщение может быть и правдивым, но выражено в грубой и неприличной форме. За такое деяние предусмотрен </w:t>
      </w:r>
      <w:r w:rsidRPr="002908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штраф в размере до 20 базовых величин (статья 9.3 КоАП).</w:t>
      </w:r>
    </w:p>
    <w:p w14:paraId="0D5829A5" w14:textId="77777777" w:rsidR="00D243E3" w:rsidRPr="00290813" w:rsidRDefault="00D243E3" w:rsidP="00D243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Клевета </w:t>
      </w:r>
      <w:r w:rsidRPr="002908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распространение заведомо ложных, позорящих другое лицо измышлений. Например, в интернете гражданин получает сообщение, в котором содержится информация, не соответствующая действительности. Ответственность за такое действие предусматривает штраф в размере</w:t>
      </w:r>
      <w:r w:rsidRPr="002908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до 30 базовых величин (статья 9.2 КоАП).</w:t>
      </w:r>
    </w:p>
    <w:p w14:paraId="0A424B61" w14:textId="77777777" w:rsidR="00D243E3" w:rsidRPr="00290813" w:rsidRDefault="00D243E3" w:rsidP="00D243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оскорбление и клевету, осуществленные в публичной форме, например, сообщение размещено в свободном доступе в интернете и с ним могут ознакомиться посторонние граждане, лицо, его разместившее (распространившее), может быть привлечено к уголовной ответственности (</w:t>
      </w:r>
      <w:r w:rsidRPr="002908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188 и 189 УК Республики Беларусь</w:t>
      </w:r>
      <w:r w:rsidRPr="002908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). В данном случае, нарушителю грозит не только штраф, но и исправительные работы на срок до 2 лет, или арест, или ограничение свободы до 3 лет. Также оскорблением или клеветой может быть признана информация, содержащаяся в видеороликах, карикатурах, демотиваторах, мемах и </w:t>
      </w:r>
      <w:proofErr w:type="spellStart"/>
      <w:r w:rsidRPr="002908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гифках</w:t>
      </w:r>
      <w:proofErr w:type="spellEnd"/>
      <w:r w:rsidRPr="002908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C5270B3" w14:textId="77777777" w:rsidR="00D243E3" w:rsidRPr="00290813" w:rsidRDefault="00D243E3" w:rsidP="00D243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4. Лица, которые хотят эксплуатировать детей:</w:t>
      </w:r>
    </w:p>
    <w:p w14:paraId="71BA6029" w14:textId="77777777" w:rsidR="00D243E3" w:rsidRPr="00290813" w:rsidRDefault="00D243E3" w:rsidP="00D243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дети могут выдать незнакомцам конфиденциальную (скрытую, личную) информацию о себе и родителях</w:t>
      </w:r>
      <w:r w:rsidRPr="002908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(имя, адрес, номер счета или электронного кошелька)</w:t>
      </w:r>
    </w:p>
    <w:p w14:paraId="1607FCA2" w14:textId="77777777" w:rsidR="00D243E3" w:rsidRPr="00290813" w:rsidRDefault="00D243E3" w:rsidP="00D243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знакомство со злоумышленниками </w:t>
      </w:r>
      <w:r w:rsidRPr="002908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(для этого они обычно втираются в доверие, чтобы уже потом договориться с ребенком. Они могут назначить встречу, общаться о неподобающих вещах, манипулировать, шантажировать и т.д.)</w:t>
      </w:r>
    </w:p>
    <w:p w14:paraId="4B739084" w14:textId="77777777" w:rsidR="00D243E3" w:rsidRPr="00290813" w:rsidRDefault="00D243E3" w:rsidP="00D243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lastRenderedPageBreak/>
        <w:t>5. Опасные агрегаторы фото и видео</w:t>
      </w:r>
    </w:p>
    <w:p w14:paraId="2B7C049A" w14:textId="77777777" w:rsidR="00D243E3" w:rsidRPr="00290813" w:rsidRDefault="00D243E3" w:rsidP="00D243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много сервисов, где люди выкладывают различные видео о своей жизни. Дети и подростки часто размещают там материалы неприличного характера. Этот поступок имеет отложенный эффект: если ребенок выложит такую информацию в 13−15 лет, то это может повлиять не только на его карьеру, но и на будущую жизнь. Важно понимать: все, что попадает в интернет, остается в интернете, даже если вы удалили свою публикацию, фото.</w:t>
      </w:r>
    </w:p>
    <w:p w14:paraId="4FC949F5" w14:textId="77777777" w:rsidR="00D243E3" w:rsidRPr="00290813" w:rsidRDefault="00D243E3" w:rsidP="00D243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Ответственность за изготовление и распространение порнографических материалов или предметов порнографического характера (статья 343 Уголовного Кодекса РБ) Передача порнографической информации в основном осуществляется через социальные сети. Многие относятся к передаче фотографий или видеороликов порнографического характера как к игре. Но даже их демонстрация на экранах телефона или компьютера, размещение в социальных сетях, проставление «Лайка» является преступлением. Наказывается от 2 до 4 лет лишения свободы.</w:t>
      </w:r>
    </w:p>
    <w:p w14:paraId="782716D0" w14:textId="77777777" w:rsidR="00D243E3" w:rsidRPr="00290813" w:rsidRDefault="00D243E3" w:rsidP="00D243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6. Площадки-шпионы</w:t>
      </w:r>
    </w:p>
    <w:p w14:paraId="0EA32F76" w14:textId="77777777" w:rsidR="00D243E3" w:rsidRPr="00290813" w:rsidRDefault="00D243E3" w:rsidP="00D243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Существуют сообщества, которые собирают компрометирующие фото, видео, надписи в виде скриншотов. Мы не знаем, куда утечет выложенная нами информация, поэтому каждый раз нужно тщательно думать, нажимая кнопку «опубликовать».</w:t>
      </w:r>
    </w:p>
    <w:p w14:paraId="25608C20" w14:textId="77777777" w:rsidR="00D243E3" w:rsidRPr="00290813" w:rsidRDefault="00D243E3" w:rsidP="00D243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7. Неосознанные покупки в магазинах онлайн</w:t>
      </w:r>
    </w:p>
    <w:p w14:paraId="3C73507A" w14:textId="77777777" w:rsidR="00D243E3" w:rsidRDefault="00D243E3" w:rsidP="00D243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8.</w:t>
      </w:r>
      <w:r w:rsidRPr="002908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Взлом пользовательских записей социальных ресурсов</w:t>
      </w:r>
      <w:r w:rsidRPr="002908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Источников утечки персональной информации о логинах и паролях лежит на самих пользователях, которые осуществляли авторизацию на иных ресурсах или в приложениях через свои учетные записи в социальных сетях, например для скачивания музыки или видеофайлов, получения мнимого выигрыша.</w:t>
      </w:r>
    </w:p>
    <w:p w14:paraId="2CE1C9F0" w14:textId="56D820E8" w:rsidR="00D243E3" w:rsidRPr="00290813" w:rsidRDefault="00D243E3" w:rsidP="00D243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случае обнаружения «взлома» аккаунта следует попытаться восстановить доступ наиболее привычным способом, путем отправки сообщения на «привязанный» номер мобильного телефона или электронную почту, кроме этого, следует оповестить друзей и знакомых об инциденте, используя при этом иные социальные сети и мессенджеры. Специалисты по безопасности рекомендуют «привязать» страницу социальной сети именно к номеру мобильного телефона, а не к адресу электронной почты, помимо этого в настройках страницы в разделе «Безопасность» подключить услугу «Подтверждение входа». При этом вход на Вашу страницу с неизвестного компьютера или мобильного телефона будет не возможен без знания кода, который автоматически будет выслан на указанный при регистрации страницы номер.</w:t>
      </w:r>
    </w:p>
    <w:p w14:paraId="54C15C2C" w14:textId="7B73C951" w:rsidR="00D243E3" w:rsidRDefault="00D243E3" w:rsidP="00D243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14:paraId="45CB0D4C" w14:textId="77777777" w:rsidR="00D243E3" w:rsidRDefault="00D243E3" w:rsidP="00D243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14:paraId="73FD8B93" w14:textId="77777777" w:rsidR="00D243E3" w:rsidRDefault="00D243E3" w:rsidP="00D243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14:paraId="212593A5" w14:textId="77777777" w:rsidR="00D243E3" w:rsidRDefault="00D243E3" w:rsidP="00D243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14:paraId="2EE383F6" w14:textId="60E08A46" w:rsidR="00D243E3" w:rsidRPr="00290813" w:rsidRDefault="00D243E3" w:rsidP="00D243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каждым годом интернет-мошенники и взломщики становятся все моложе. Самым распространенным способом интернет мошенничество среди несовершеннолетних – использование банковских карт родителей (других членов семьи) при покупке </w:t>
      </w:r>
      <w:proofErr w:type="spellStart"/>
      <w:r w:rsidRPr="002908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донат</w:t>
      </w:r>
      <w:proofErr w:type="spellEnd"/>
      <w:r w:rsidRPr="002908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94A43B7" w14:textId="77777777" w:rsidR="00D243E3" w:rsidRPr="00290813" w:rsidRDefault="00D243E3" w:rsidP="00D243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Донат – в онлайн играх обычно обозначает оплату игроком дополнительных бонусов, уникальных предметов и прочих благ, не доступных обычным путем, без оплаты реальными деньгами. Чаще всего, в чистом виде, </w:t>
      </w:r>
      <w:proofErr w:type="spellStart"/>
      <w:r w:rsidRPr="002908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донат</w:t>
      </w:r>
      <w:proofErr w:type="spellEnd"/>
      <w:r w:rsidRPr="002908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встречается в бесплатных играх. В платных же играх, как, например, WOW, под </w:t>
      </w:r>
      <w:proofErr w:type="spellStart"/>
      <w:r w:rsidRPr="002908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донатом</w:t>
      </w:r>
      <w:proofErr w:type="spellEnd"/>
      <w:r w:rsidRPr="002908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подразумевается приобретение уникальных </w:t>
      </w:r>
      <w:proofErr w:type="spellStart"/>
      <w:r w:rsidRPr="002908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петов</w:t>
      </w:r>
      <w:proofErr w:type="spellEnd"/>
      <w:r w:rsidRPr="002908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(животные, существа, привязанные к персонажу и сопровождающие его в игре) и </w:t>
      </w:r>
      <w:proofErr w:type="spellStart"/>
      <w:r w:rsidRPr="002908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маунтов</w:t>
      </w:r>
      <w:proofErr w:type="spellEnd"/>
      <w:r w:rsidRPr="002908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(средство передвижения), доступных в игре только за наличные деньги. Дети сообщают данные банковских карт своих близки, с банковского счета снимаются деньги.</w:t>
      </w:r>
    </w:p>
    <w:p w14:paraId="6114AB08" w14:textId="77777777" w:rsidR="00D243E3" w:rsidRPr="00290813" w:rsidRDefault="00D243E3" w:rsidP="00D243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нарушают статью 212 Уголовного Кодекса РБ «Хищение путем использования компьютерной техники, либо путем введения в компьютерную систему ложной информации - наказывается лишением свободы до 3 лет. Те же действия, совершенные повторно, либо в группе по предварительному сговору – на срок до 5 лет.</w:t>
      </w:r>
    </w:p>
    <w:p w14:paraId="70F22CCB" w14:textId="77777777" w:rsidR="00D243E3" w:rsidRPr="00290813" w:rsidRDefault="00D243E3" w:rsidP="00D243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Статья 349 Уголовного Кодекса РБ «Несанкционированный доступ к информации, хранящейся в компьютерной системе, сети или на машинных носителях, сопровождающийся нарушением системы защиты повлекший по неосторожности изменение, уничтожение, блокирование информации или вывод из строя компьютерного оборудования либо причинение иного существенного вреда, – наказывается штрафом или арестом. Те же действия, повлёкшие крушение самолета, аварию, катастрофу, несчастные случаи с людьми, отрицательное изменение окружающей среды или иные тяжкие последствия, – на срок до 7 лет.</w:t>
      </w:r>
    </w:p>
    <w:p w14:paraId="1AAEC934" w14:textId="779CB9C1" w:rsidR="000D788C" w:rsidRPr="000D788C" w:rsidRDefault="00D243E3" w:rsidP="00D243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eastAsia="ru-RU"/>
        </w:rPr>
      </w:pPr>
      <w:r w:rsidRPr="00D243E3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eastAsia="ru-RU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eastAsia="ru-RU"/>
        </w:rPr>
        <w:t>Вишинг</w:t>
      </w:r>
      <w:proofErr w:type="spellEnd"/>
    </w:p>
    <w:p w14:paraId="3E6982B1" w14:textId="77777777" w:rsidR="000D788C" w:rsidRPr="000D788C" w:rsidRDefault="000D788C" w:rsidP="00D243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0D78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Мошенники звонят, выдают себя за сотрудника банка. Под предлогом отмены какой-либо операции с деньгами или возврата случайно списанной суммы, выманивают у вас секретные данные: номер, срок действия и трехзначный код на обороте платежной карты. Используя эти сведения, переводят деньги себе на счет.</w:t>
      </w:r>
    </w:p>
    <w:p w14:paraId="70C79FFB" w14:textId="77777777" w:rsidR="000D788C" w:rsidRPr="000D788C" w:rsidRDefault="000D788C" w:rsidP="00D243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0D78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Или предлагают установить программу якобы для отмены таких операций и назвать код ее регистрации. На самом деле эта программа для удаленного доступа к вашему устройству. Она позволяет злоумышленникам войти в ваш мобильный банкинг и похитить деньги с вашего счета или даже оформить на вас онлайн-кредит.</w:t>
      </w:r>
    </w:p>
    <w:p w14:paraId="35515EAA" w14:textId="77777777" w:rsidR="000D788C" w:rsidRPr="000D788C" w:rsidRDefault="000D788C" w:rsidP="00D243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0D78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>Иногда к разговору подключаются сообщники, которые представляются сотрудниками милиции или следственных органов, и просят помочь разоблачить мошенника в банке. Для этого необходимо оформить в нескольких банках кредиты и полученные деньги временно перевести на якобы «специальный защищенный счет». При этом мошенники постоянно удерживают свою жертву «на крючке» – не дают закончить разговор, чтобы одуматься, позвонить или поговорить с родными, а также слышать, что происходит вокруг и постоянно держать человека в страхе и напряжении.</w:t>
      </w:r>
    </w:p>
    <w:p w14:paraId="376BCE1F" w14:textId="099537F9" w:rsidR="000D788C" w:rsidRPr="000D788C" w:rsidRDefault="000D788C" w:rsidP="00D243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0D78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  <w:lang w:eastAsia="ru-RU"/>
        </w:rPr>
        <w:t>Чтобы не стать жертвой киберпреступников, в случае поступления звонка из банка, следует закончить разговор и самостоятельно перезвонить в банк по номеру на обороте платежной карты и уточнить все ли в порядке с вашим счетом. </w:t>
      </w:r>
    </w:p>
    <w:p w14:paraId="6D1FAE5F" w14:textId="737171BD" w:rsidR="00D243E3" w:rsidRPr="00D243E3" w:rsidRDefault="00D243E3" w:rsidP="00D243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eastAsia="ru-RU"/>
        </w:rPr>
      </w:pPr>
      <w:r w:rsidRPr="00D243E3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eastAsia="ru-RU"/>
        </w:rPr>
        <w:t xml:space="preserve">10. Фишинг </w:t>
      </w:r>
    </w:p>
    <w:p w14:paraId="3DCF40DF" w14:textId="0B881232" w:rsidR="000D788C" w:rsidRPr="000D788C" w:rsidRDefault="000D788C" w:rsidP="00D243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0D78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Еще один способ, когда мошенники завладевают персональными данными и совершают хищение денежных средств.</w:t>
      </w:r>
    </w:p>
    <w:p w14:paraId="52F87B09" w14:textId="77777777" w:rsidR="000D788C" w:rsidRPr="000D788C" w:rsidRDefault="000D788C" w:rsidP="00D243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0D78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Мошенник точно копирует настоящий и создает фишинговый сайт. Чаще всего подделывают почтовые сервисы (КУФАР, </w:t>
      </w:r>
      <w:proofErr w:type="spellStart"/>
      <w:r w:rsidRPr="000D78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Белпочта</w:t>
      </w:r>
      <w:proofErr w:type="spellEnd"/>
      <w:r w:rsidRPr="000D78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, </w:t>
      </w:r>
      <w:proofErr w:type="spellStart"/>
      <w:r w:rsidRPr="000D78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Европочта</w:t>
      </w:r>
      <w:proofErr w:type="spellEnd"/>
      <w:r w:rsidRPr="000D78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, СДЭК), но иногда и платежные системы банков (ОАО «Беларусбанк», ОАО «</w:t>
      </w:r>
      <w:proofErr w:type="spellStart"/>
      <w:r w:rsidRPr="000D78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БелАгроПромБанк</w:t>
      </w:r>
      <w:proofErr w:type="spellEnd"/>
      <w:r w:rsidRPr="000D78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»), сервисов оплаты (билетов театра, аренды кальянной). Интернет-адрес в названии похож на настоящий, но есть отличие в названии или домене. Далее письма, содержащие фишинговую ссылку, рассылаются потенциальным потерпевшим.</w:t>
      </w:r>
    </w:p>
    <w:p w14:paraId="2194E1D0" w14:textId="77777777" w:rsidR="000D788C" w:rsidRPr="000D788C" w:rsidRDefault="000D788C" w:rsidP="00D243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0D78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Ссылки на поддельные страницы часто присылают в мессенджерах продавцам товаров с сайтов объявлений якобы для получения аванса за продаваемый товар или оформления доставки курьером. Фишинговые страницы содержат сведения о товаре, повторяют фирменный стиль и сервисы сайта, например</w:t>
      </w:r>
      <w:proofErr w:type="gramStart"/>
      <w:r w:rsidRPr="000D78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</w:t>
      </w:r>
      <w:proofErr w:type="gramEnd"/>
      <w:r w:rsidRPr="000D78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онлайн-консультант. Злоумышленник стремится получить все данные карты, в том числе трехзначный код с обратной стороны, а также смс-коды от банка или даже логины и пароли для входа в Интернет-банкинг. Эти данные позволяют ему перевести все деньги с карты владельца, а в случае передачи идентификационного (личного) номера паспорта оформить онлайн-кредит.</w:t>
      </w:r>
    </w:p>
    <w:p w14:paraId="67A79E5C" w14:textId="77777777" w:rsidR="000D788C" w:rsidRPr="000D788C" w:rsidRDefault="000D788C" w:rsidP="00D243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0D788C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eastAsia="ru-RU"/>
        </w:rPr>
        <w:t>Примеры фишинговых страниц: belpochta.by, bellpost.by, belpocht.by, belpost.be, europocha.be, kufar.cc, bel-bank.online.by и подобные.</w:t>
      </w:r>
    </w:p>
    <w:p w14:paraId="2473194C" w14:textId="77777777" w:rsidR="000D788C" w:rsidRPr="000D788C" w:rsidRDefault="000D788C" w:rsidP="00D243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0D78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  <w:lang w:eastAsia="ru-RU"/>
        </w:rPr>
        <w:t>Чтобы не стать жертвой киберпреступников, перед совершением платежей самостоятельно зайдите на официальный сайт банка, уже с него перейдите в свой личный кабинет. </w:t>
      </w:r>
    </w:p>
    <w:p w14:paraId="6E9E4555" w14:textId="3C91108B" w:rsidR="000D788C" w:rsidRPr="000D788C" w:rsidRDefault="000D788C" w:rsidP="00D243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0D78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  <w:lang w:eastAsia="ru-RU"/>
        </w:rPr>
        <w:lastRenderedPageBreak/>
        <w:t>Переходите в интернет-банкинг только с официального сайта банка, а не по ссылкам, даже из поисковых систем.</w:t>
      </w:r>
    </w:p>
    <w:p w14:paraId="48D6CE15" w14:textId="77777777" w:rsidR="000D788C" w:rsidRPr="000D788C" w:rsidRDefault="000D788C" w:rsidP="00D243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0D78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  <w:lang w:eastAsia="ru-RU"/>
        </w:rPr>
        <w:t>Помните, что для получения оплаты никогда не требуется вводить трехзначный код с оборотной стороны карты. </w:t>
      </w:r>
    </w:p>
    <w:p w14:paraId="73ACCD5F" w14:textId="77777777" w:rsidR="000D788C" w:rsidRPr="000D788C" w:rsidRDefault="000D788C" w:rsidP="00D243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0D78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 интернет-адресе белорусских организаций после последней точки обязательно должен быть домен BY, а за ним наклонная черта ***.BY/**</w:t>
      </w:r>
    </w:p>
    <w:p w14:paraId="474FBC3C" w14:textId="77777777" w:rsidR="000D788C" w:rsidRPr="000D788C" w:rsidRDefault="000D788C" w:rsidP="00D243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0D788C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ПАРОЛИ.</w:t>
      </w:r>
      <w:r w:rsidRPr="000D78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 Получив доступ к аккаунту пользователя в соцсети (методом подбора пароля или вредоносного программного обеспечения), </w:t>
      </w:r>
      <w:r w:rsidRPr="000D788C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злоумышленник осуществляет рассылку сообщений интернет-друзьям и ждет отклика, убеждает под разными предлогами передать денежные средства или конфиденциальную информацию, например, фотографии или данные банковской карты.</w:t>
      </w:r>
    </w:p>
    <w:p w14:paraId="58F5140D" w14:textId="77777777" w:rsidR="000D788C" w:rsidRPr="000D788C" w:rsidRDefault="000D788C" w:rsidP="00D243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0D78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  <w:lang w:eastAsia="ru-RU"/>
        </w:rPr>
        <w:t>Устанавливайте сложные пароли, используйте цифры и буквы разного регистра. </w:t>
      </w:r>
    </w:p>
    <w:p w14:paraId="4D0F10C9" w14:textId="77777777" w:rsidR="000D788C" w:rsidRPr="000D788C" w:rsidRDefault="000D788C" w:rsidP="00D243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0D78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  <w:lang w:eastAsia="ru-RU"/>
        </w:rPr>
        <w:t>Если вам пришло письмо от вашего друга с просьбой одолжить деньги, убедитесь, что это именно он прислал сообщение и нуждается в вашей помощи. </w:t>
      </w:r>
    </w:p>
    <w:p w14:paraId="5603D598" w14:textId="77777777" w:rsidR="000D788C" w:rsidRPr="000D788C" w:rsidRDefault="000D788C" w:rsidP="00D243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0D788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eastAsia="ru-RU"/>
        </w:rPr>
        <w:t>ОБЩИЕ РЕКОМЕНДАЦИИ ПО ЗАЩИТЕ ПЕРСОНАЛЬНЫХ ДАННЫХ ОТ КИБЕРПРЕСТУПНИКОВ</w:t>
      </w:r>
    </w:p>
    <w:p w14:paraId="6C261B9B" w14:textId="77777777" w:rsidR="000D788C" w:rsidRPr="000D788C" w:rsidRDefault="000D788C" w:rsidP="00D243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0D78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Никому не доверять по телефону и ни под каким предлогом не передавать номер банковской карты, срок действия, трехзначный секретный код на обороте, логины и пароли доступа к банкингу, смс-коды от банка.</w:t>
      </w:r>
    </w:p>
    <w:p w14:paraId="0CFDFF06" w14:textId="77777777" w:rsidR="000D788C" w:rsidRPr="000D788C" w:rsidRDefault="000D788C" w:rsidP="00D243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0D78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Подключить услугу «3D </w:t>
      </w:r>
      <w:proofErr w:type="spellStart"/>
      <w:r w:rsidRPr="000D78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Secure</w:t>
      </w:r>
      <w:proofErr w:type="spellEnd"/>
      <w:r w:rsidRPr="000D78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» (обязательное подтверждение операций в сети Интернет смс-кодами от банка) и никому не передавать коды (не вводить на страницах).</w:t>
      </w:r>
    </w:p>
    <w:p w14:paraId="072D4A72" w14:textId="77777777" w:rsidR="000D788C" w:rsidRPr="000D788C" w:rsidRDefault="000D788C" w:rsidP="00D243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0D78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При поступлении звонка от работника банка или сотрудника милиции, закончить разговор и самостоятельно перезвонить в банк или милицию.</w:t>
      </w:r>
    </w:p>
    <w:p w14:paraId="6F8DB2E8" w14:textId="77777777" w:rsidR="000D788C" w:rsidRPr="000D788C" w:rsidRDefault="000D788C" w:rsidP="00D243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0D78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Не устанавливать программы по указанию незнакомых лиц.</w:t>
      </w:r>
    </w:p>
    <w:p w14:paraId="2A1550AA" w14:textId="77777777" w:rsidR="000D788C" w:rsidRPr="000D788C" w:rsidRDefault="000D788C" w:rsidP="00D243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0D78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Не переводить деньги по указанию, полученному по телефону даже от работников банка или милиции.</w:t>
      </w:r>
    </w:p>
    <w:p w14:paraId="0EC45045" w14:textId="77777777" w:rsidR="000D788C" w:rsidRPr="000D788C" w:rsidRDefault="000D788C" w:rsidP="00D243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0D78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Установить в </w:t>
      </w:r>
      <w:proofErr w:type="spellStart"/>
      <w:r w:rsidRPr="000D78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Вайбер</w:t>
      </w:r>
      <w:proofErr w:type="spellEnd"/>
      <w:r w:rsidRPr="000D78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защиту от нежелательных звонков. При поступлении звонка от абонента, не внесенного в телефонную книгу, вы увидите пропущенный звонок и, если нужно, сможете сами перезвонить. (</w:t>
      </w:r>
      <w:proofErr w:type="spellStart"/>
      <w:r w:rsidRPr="000D78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Viber</w:t>
      </w:r>
      <w:proofErr w:type="spellEnd"/>
      <w:r w:rsidRPr="000D78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® Еще ® Настройки ® Вызовы и сообщения ® Защита от лишних звонков).</w:t>
      </w:r>
    </w:p>
    <w:p w14:paraId="1C48179F" w14:textId="77777777" w:rsidR="000D788C" w:rsidRPr="000D788C" w:rsidRDefault="000D788C" w:rsidP="00D243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0D78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>Настроить ограничения по своей банковской карте: выставить запреты на проведение операций в Интернете, установить максимальные суммы расходов в день (неделю, месяц).</w:t>
      </w:r>
    </w:p>
    <w:p w14:paraId="14BEFD37" w14:textId="77777777" w:rsidR="000D788C" w:rsidRPr="000D788C" w:rsidRDefault="000D788C" w:rsidP="00D243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0D78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 адресе сайта белорусских организаций обязательно после имени сайта должен быть короткий домен (BY), а после него наклонная черта (***</w:t>
      </w:r>
      <w:r w:rsidRPr="000D788C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.</w:t>
      </w:r>
      <w:proofErr w:type="spellStart"/>
      <w:r w:rsidRPr="000D788C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by</w:t>
      </w:r>
      <w:proofErr w:type="spellEnd"/>
      <w:r w:rsidRPr="000D78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/***</w:t>
      </w:r>
      <w:r w:rsidRPr="000D788C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).</w:t>
      </w:r>
    </w:p>
    <w:p w14:paraId="6E15D9F8" w14:textId="60602594" w:rsidR="00B55FCC" w:rsidRPr="00D243E3" w:rsidRDefault="000D788C" w:rsidP="00D243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0D78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Тщательно проверять адрес сайта на наличие опечаток — это может быть копия официального ресурса, специально созданного для введения в заблуждение.</w:t>
      </w:r>
      <w:r w:rsidR="00B55FCC" w:rsidRPr="00D243E3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14:paraId="4A11A103" w14:textId="504274C6" w:rsidR="00B55FCC" w:rsidRPr="00D243E3" w:rsidRDefault="00B55FCC" w:rsidP="00D243E3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D243E3">
        <w:rPr>
          <w:color w:val="111111"/>
          <w:sz w:val="28"/>
          <w:szCs w:val="28"/>
        </w:rPr>
        <w:br/>
      </w:r>
      <w:r w:rsidRPr="00D243E3">
        <w:rPr>
          <w:noProof/>
          <w:color w:val="111111"/>
          <w:sz w:val="28"/>
          <w:szCs w:val="28"/>
        </w:rPr>
        <w:drawing>
          <wp:inline distT="0" distB="0" distL="0" distR="0" wp14:anchorId="5AF162F8" wp14:editId="5D318830">
            <wp:extent cx="5940425" cy="4204970"/>
            <wp:effectExtent l="0" t="0" r="3175" b="5080"/>
            <wp:docPr id="3" name="Рисунок 3" descr="https://xn--80aafymnccdzn2g.xn----8sbafcoeer1c5bfp.xn--90ais/files/00294/obj/140/64133/img/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afymnccdzn2g.xn----8sbafcoeer1c5bfp.xn--90ais/files/00294/obj/140/64133/img/sm_fu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AB9F9" w14:textId="5919E42B" w:rsidR="00B55FCC" w:rsidRPr="00D243E3" w:rsidRDefault="00B55FCC" w:rsidP="00D243E3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D243E3">
        <w:rPr>
          <w:noProof/>
          <w:color w:val="111111"/>
          <w:sz w:val="28"/>
          <w:szCs w:val="28"/>
        </w:rPr>
        <w:lastRenderedPageBreak/>
        <w:drawing>
          <wp:inline distT="0" distB="0" distL="0" distR="0" wp14:anchorId="796EBBC0" wp14:editId="47484D0B">
            <wp:extent cx="5676900" cy="6467475"/>
            <wp:effectExtent l="0" t="0" r="0" b="9525"/>
            <wp:docPr id="2" name="Рисунок 2" descr="https://xn--80aafymnccdzn2g.xn----8sbafcoeer1c5bfp.xn--90ais/files/00294/obj/140/64133/img/sm_full%20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80aafymnccdzn2g.xn----8sbafcoeer1c5bfp.xn--90ais/files/00294/obj/140/64133/img/sm_full%20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64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D3CAE" w14:textId="5A243F96" w:rsidR="00B55FCC" w:rsidRPr="00D243E3" w:rsidRDefault="00B55FCC" w:rsidP="00D243E3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D243E3">
        <w:rPr>
          <w:noProof/>
          <w:color w:val="111111"/>
          <w:sz w:val="28"/>
          <w:szCs w:val="28"/>
        </w:rPr>
        <w:lastRenderedPageBreak/>
        <w:drawing>
          <wp:inline distT="0" distB="0" distL="0" distR="0" wp14:anchorId="2825B807" wp14:editId="46F8199C">
            <wp:extent cx="5829300" cy="6524625"/>
            <wp:effectExtent l="0" t="0" r="0" b="9525"/>
            <wp:docPr id="1" name="Рисунок 1" descr="https://xn--80aafymnccdzn2g.xn----8sbafcoeer1c5bfp.xn--90ais/files/00294/obj/140/64133/img/sm_full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80aafymnccdzn2g.xn----8sbafcoeer1c5bfp.xn--90ais/files/00294/obj/140/64133/img/sm_full%20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652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F3CD3" w14:textId="638E874A" w:rsidR="00B55FCC" w:rsidRDefault="00B55FCC" w:rsidP="00D243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753D1C" w14:textId="77777777" w:rsidR="00D243E3" w:rsidRPr="00290813" w:rsidRDefault="00D243E3" w:rsidP="00D243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DB65B87" w14:textId="77777777" w:rsidR="00D243E3" w:rsidRPr="00290813" w:rsidRDefault="00D243E3" w:rsidP="00D243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13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 wp14:anchorId="2CF66A36" wp14:editId="045577A8">
            <wp:extent cx="5791200" cy="6096000"/>
            <wp:effectExtent l="0" t="0" r="0" b="0"/>
            <wp:docPr id="4" name="Рисунок 4" descr="https://xn--80aafymnccdzn2g.xn----8sbafcoeer1c5bfp.xn--90ais/files/00294/obj/140/64183/img/sm_full%20(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afymnccdzn2g.xn----8sbafcoeer1c5bfp.xn--90ais/files/00294/obj/140/64183/img/sm_full%20(2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2035D" w14:textId="77777777" w:rsidR="00D243E3" w:rsidRPr="00290813" w:rsidRDefault="00D243E3" w:rsidP="00D243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13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 wp14:anchorId="5DDC19EF" wp14:editId="5FDBBE9D">
            <wp:extent cx="5800725" cy="6181725"/>
            <wp:effectExtent l="0" t="0" r="9525" b="9525"/>
            <wp:docPr id="5" name="Рисунок 5" descr="https://xn--80aafymnccdzn2g.xn----8sbafcoeer1c5bfp.xn--90ais/files/00294/obj/140/64183/img/sm_full%20(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80aafymnccdzn2g.xn----8sbafcoeer1c5bfp.xn--90ais/files/00294/obj/140/64183/img/sm_full%20(24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7DEE7" w14:textId="77777777" w:rsidR="00D243E3" w:rsidRPr="00290813" w:rsidRDefault="00D243E3" w:rsidP="00D243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13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 wp14:anchorId="0C2C703E" wp14:editId="1FDAC0E2">
            <wp:extent cx="6010275" cy="6038850"/>
            <wp:effectExtent l="0" t="0" r="9525" b="0"/>
            <wp:docPr id="6" name="Рисунок 6" descr="https://xn--80aafymnccdzn2g.xn----8sbafcoeer1c5bfp.xn--90ais/files/00294/obj/140/64183/img/sm_full%20(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80aafymnccdzn2g.xn----8sbafcoeer1c5bfp.xn--90ais/files/00294/obj/140/64183/img/sm_full%20(25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F0EC5" w14:textId="77777777" w:rsidR="00D243E3" w:rsidRPr="00290813" w:rsidRDefault="00D243E3" w:rsidP="00D243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13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 wp14:anchorId="26266715" wp14:editId="2A4D6753">
            <wp:extent cx="5676900" cy="3429000"/>
            <wp:effectExtent l="0" t="0" r="0" b="0"/>
            <wp:docPr id="7" name="Рисунок 7" descr="https://xn--80aafymnccdzn2g.xn----8sbafcoeer1c5bfp.xn--90ais/files/00294/obj/140/64183/img/sm_full%20(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80aafymnccdzn2g.xn----8sbafcoeer1c5bfp.xn--90ais/files/00294/obj/140/64183/img/sm_full%20(26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68703" w14:textId="77777777" w:rsidR="00D243E3" w:rsidRPr="00290813" w:rsidRDefault="00D243E3" w:rsidP="00D243E3">
      <w:pPr>
        <w:rPr>
          <w:rFonts w:ascii="Times New Roman" w:hAnsi="Times New Roman" w:cs="Times New Roman"/>
          <w:sz w:val="28"/>
          <w:szCs w:val="28"/>
        </w:rPr>
      </w:pPr>
    </w:p>
    <w:p w14:paraId="6DE90AA1" w14:textId="77777777" w:rsidR="00D243E3" w:rsidRPr="00D243E3" w:rsidRDefault="00D243E3" w:rsidP="00D243E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243E3" w:rsidRPr="00D24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34064"/>
    <w:multiLevelType w:val="multilevel"/>
    <w:tmpl w:val="F5765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435D5C"/>
    <w:multiLevelType w:val="multilevel"/>
    <w:tmpl w:val="A942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B62B88"/>
    <w:multiLevelType w:val="multilevel"/>
    <w:tmpl w:val="82CA1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077C0"/>
    <w:multiLevelType w:val="multilevel"/>
    <w:tmpl w:val="AA1C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6BB"/>
    <w:rsid w:val="000D788C"/>
    <w:rsid w:val="00913D38"/>
    <w:rsid w:val="00B55FCC"/>
    <w:rsid w:val="00D243E3"/>
    <w:rsid w:val="00FA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5CD4F"/>
  <w15:chartTrackingRefBased/>
  <w15:docId w15:val="{7C0A0837-7DAA-460F-A4C5-BBB330156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78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F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8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D7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788C"/>
    <w:rPr>
      <w:b/>
      <w:bCs/>
    </w:rPr>
  </w:style>
  <w:style w:type="character" w:styleId="a5">
    <w:name w:val="Emphasis"/>
    <w:basedOn w:val="a0"/>
    <w:uiPriority w:val="20"/>
    <w:qFormat/>
    <w:rsid w:val="000D788C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55F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4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6915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2083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2023-11-20T13:51:00Z</dcterms:created>
  <dcterms:modified xsi:type="dcterms:W3CDTF">2023-11-20T14:08:00Z</dcterms:modified>
</cp:coreProperties>
</file>